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BCCD" w14:textId="2BC07C72" w:rsidR="00B114D1" w:rsidRDefault="00B114D1" w:rsidP="00B114D1">
      <w:bookmarkStart w:id="0" w:name="_Hlk103763531"/>
      <w:r w:rsidRPr="0057407F">
        <w:rPr>
          <w:b/>
          <w:bCs/>
        </w:rPr>
        <w:t>RSG proposals</w:t>
      </w:r>
      <w:r>
        <w:rPr>
          <w:b/>
          <w:bCs/>
        </w:rPr>
        <w:t xml:space="preserve"> – please read</w:t>
      </w:r>
      <w:r>
        <w:br/>
      </w:r>
      <w:r w:rsidRPr="00BE2B4C">
        <w:t xml:space="preserve">The Pharmacy Review Steering Group (RSG) proposals on the future of the representation and support provided by PSNC and LPCs have now been published. The proposals are available on the RSG website </w:t>
      </w:r>
      <w:hyperlink r:id="rId4" w:history="1">
        <w:r w:rsidRPr="00BE2B4C">
          <w:rPr>
            <w:rStyle w:val="Hyperlink"/>
          </w:rPr>
          <w:t>h</w:t>
        </w:r>
        <w:r w:rsidRPr="00BE2B4C">
          <w:rPr>
            <w:rStyle w:val="Hyperlink"/>
          </w:rPr>
          <w:t>e</w:t>
        </w:r>
        <w:r w:rsidRPr="00BE2B4C">
          <w:rPr>
            <w:rStyle w:val="Hyperlink"/>
          </w:rPr>
          <w:t>re</w:t>
        </w:r>
      </w:hyperlink>
      <w:r w:rsidRPr="00BE2B4C">
        <w:t xml:space="preserve">. </w:t>
      </w:r>
      <w:r>
        <w:t>This is of interest to all of us but it is particularly important that pharmacy owners engage and vote</w:t>
      </w:r>
      <w:r>
        <w:br/>
        <w:t xml:space="preserve">You will have </w:t>
      </w:r>
      <w:r>
        <w:t xml:space="preserve">two </w:t>
      </w:r>
      <w:r>
        <w:t xml:space="preserve">weeks to read the proposals after which you will be asked to vote to either accept, or reject, the proposals in full. </w:t>
      </w:r>
      <w:r>
        <w:br/>
      </w:r>
      <w:r w:rsidRPr="00B114D1">
        <w:t xml:space="preserve">The ballot question has now been published and is as follows: </w:t>
      </w:r>
      <w:r w:rsidRPr="00B114D1">
        <w:rPr>
          <w:b/>
          <w:bCs/>
        </w:rPr>
        <w:t>Do you accept the proposals setting the direction for pharmacy representation?</w:t>
      </w:r>
      <w:r>
        <w:br/>
      </w:r>
      <w:r>
        <w:t>A three-week voting period will start in the w/c 23rd May, during which you can cast your vote using a secure and trusted online voting system.</w:t>
      </w:r>
      <w:r>
        <w:br/>
        <w:t>To help you to understand the proposals, the RSG plans to hold several briefing events during the pre-vote period in May, including three national briefing events and regional briefing events: one per NHS region. These events will be an opportunity for you to hear directly from RSG members about the proposals, and to ask them questions.</w:t>
      </w:r>
      <w:r>
        <w:rPr>
          <w:b/>
          <w:bCs/>
        </w:rPr>
        <w:br/>
      </w:r>
      <w:r>
        <w:t xml:space="preserve">Information about these events </w:t>
      </w:r>
      <w:proofErr w:type="gramStart"/>
      <w:r>
        <w:t>are</w:t>
      </w:r>
      <w:proofErr w:type="gramEnd"/>
      <w:r>
        <w:t xml:space="preserve"> on the RSG website </w:t>
      </w:r>
      <w:hyperlink r:id="rId5" w:history="1">
        <w:r w:rsidRPr="00B275CF">
          <w:rPr>
            <w:rStyle w:val="Hyperlink"/>
          </w:rPr>
          <w:t>here</w:t>
        </w:r>
      </w:hyperlink>
      <w:r>
        <w:t>.</w:t>
      </w:r>
    </w:p>
    <w:p w14:paraId="669CE8E2" w14:textId="76FCB797" w:rsidR="00501102" w:rsidRDefault="00501102" w:rsidP="00501102">
      <w:r w:rsidRPr="00C22F7E">
        <w:rPr>
          <w:b/>
          <w:bCs/>
        </w:rPr>
        <w:t>New service – treatment of insect bites</w:t>
      </w:r>
      <w:r w:rsidRPr="00C22F7E">
        <w:rPr>
          <w:b/>
          <w:bCs/>
        </w:rPr>
        <w:br/>
      </w:r>
      <w:r>
        <w:t>It is a good time to sign up to deliver this new service.</w:t>
      </w:r>
      <w:r>
        <w:br/>
        <w:t xml:space="preserve">Please click </w:t>
      </w:r>
      <w:hyperlink r:id="rId6" w:history="1">
        <w:r w:rsidRPr="00C22F7E">
          <w:rPr>
            <w:rStyle w:val="Hyperlink"/>
          </w:rPr>
          <w:t>here</w:t>
        </w:r>
      </w:hyperlink>
      <w:r>
        <w:t xml:space="preserve"> and take a look at the PGD and sign-up instructions. </w:t>
      </w:r>
    </w:p>
    <w:p w14:paraId="360CF737" w14:textId="00EFE4D9" w:rsidR="00501102" w:rsidRDefault="00501102" w:rsidP="00501102">
      <w:r w:rsidRPr="00501102">
        <w:rPr>
          <w:b/>
          <w:bCs/>
        </w:rPr>
        <w:t>Peterborough pharmacies – NRT voucher scheme</w:t>
      </w:r>
      <w:r>
        <w:br/>
        <w:t xml:space="preserve">Public Health are keen for more Peterborough pharmacies to provide the </w:t>
      </w:r>
      <w:hyperlink r:id="rId7" w:history="1">
        <w:r w:rsidRPr="00501102">
          <w:rPr>
            <w:rStyle w:val="Hyperlink"/>
          </w:rPr>
          <w:t>NRT voucher scheme</w:t>
        </w:r>
      </w:hyperlink>
      <w:r>
        <w:t xml:space="preserve">. For this service you are required to just </w:t>
      </w:r>
      <w:r>
        <w:t>provide NRT products to patients</w:t>
      </w:r>
      <w:r>
        <w:t>, no</w:t>
      </w:r>
      <w:r>
        <w:t xml:space="preserve"> behavioural support </w:t>
      </w:r>
      <w:r>
        <w:t>is needed as</w:t>
      </w:r>
      <w:r>
        <w:t xml:space="preserve"> this is provided by Healthy You advisors. </w:t>
      </w:r>
      <w:r>
        <w:br/>
      </w:r>
      <w:r>
        <w:t xml:space="preserve">If you’re interested in signing up contact </w:t>
      </w:r>
      <w:hyperlink r:id="rId8" w:history="1">
        <w:r w:rsidRPr="00501102">
          <w:rPr>
            <w:rStyle w:val="Hyperlink"/>
          </w:rPr>
          <w:t>mailto:lisa.smith@cambridgeshire.gov.uk</w:t>
        </w:r>
      </w:hyperlink>
      <w:r>
        <w:t xml:space="preserve"> </w:t>
      </w:r>
    </w:p>
    <w:p w14:paraId="23FCEA74" w14:textId="77777777" w:rsidR="00A93842" w:rsidRDefault="00A93842" w:rsidP="00A93842">
      <w:r w:rsidRPr="00A93842">
        <w:rPr>
          <w:b/>
          <w:bCs/>
        </w:rPr>
        <w:t>Provider Pays update</w:t>
      </w:r>
      <w:r>
        <w:br/>
        <w:t xml:space="preserve">If you are yet to confirm your IT provider for CPCS you will have received gateway email GW3821. You may also have received a message on </w:t>
      </w:r>
      <w:proofErr w:type="spellStart"/>
      <w:r>
        <w:t>PharmOutcomes</w:t>
      </w:r>
      <w:proofErr w:type="spellEnd"/>
      <w:r>
        <w:t xml:space="preserve">.  </w:t>
      </w:r>
      <w:r>
        <w:br/>
        <w:t xml:space="preserve">Please check your shared </w:t>
      </w:r>
      <w:proofErr w:type="spellStart"/>
      <w:r>
        <w:t>NHSMail</w:t>
      </w:r>
      <w:proofErr w:type="spellEnd"/>
      <w:r>
        <w:t xml:space="preserve"> inbox and follow the given instructions as soon as possible.</w:t>
      </w:r>
    </w:p>
    <w:p w14:paraId="1634E21A" w14:textId="77777777" w:rsidR="00A93842" w:rsidRDefault="00A93842" w:rsidP="00A93842">
      <w:r w:rsidRPr="00E83526">
        <w:rPr>
          <w:b/>
          <w:bCs/>
        </w:rPr>
        <w:t>Cambridgeshire Community Pharmacy Awards 2022</w:t>
      </w:r>
      <w:r>
        <w:br/>
      </w:r>
      <w:r w:rsidRPr="00E83526">
        <w:t>To celebrate and reward the sterling work carried out by Cambridgeshire &amp; Peterborough community pharmacies we are launching the Cambridgeshire Community Pharmacy Awards.</w:t>
      </w:r>
      <w:r>
        <w:br/>
      </w:r>
      <w:r w:rsidRPr="00E83526">
        <w:t>They will be a celebration of success stories and</w:t>
      </w:r>
      <w:r>
        <w:t xml:space="preserve"> a</w:t>
      </w:r>
      <w:r w:rsidRPr="00E83526">
        <w:t xml:space="preserve"> great way to showcase the wide range of clinical skills available in pharmacies and your commitment to patient care.</w:t>
      </w:r>
      <w:r>
        <w:t xml:space="preserve"> </w:t>
      </w:r>
      <w:r w:rsidRPr="00E83526">
        <w:t xml:space="preserve">The winners will be announced at an award ceremony on </w:t>
      </w:r>
      <w:r>
        <w:t>20</w:t>
      </w:r>
      <w:r w:rsidRPr="00E83526">
        <w:t xml:space="preserve"> September.</w:t>
      </w:r>
      <w:r>
        <w:br/>
      </w:r>
      <w:r w:rsidRPr="00E83526">
        <w:t>Please take a look at the below categories and nominate yourself or your colleagues and celebrate your success.</w:t>
      </w:r>
      <w:r>
        <w:br/>
      </w:r>
      <w:r w:rsidRPr="00E83526">
        <w:t>We will also be rewarding the pharmacies who have delivered the highest number of local and national services such as flu vaccinations, NMS, Naloxone and COVID vaccinations.</w:t>
      </w:r>
      <w:r>
        <w:br/>
      </w:r>
      <w:r w:rsidRPr="00E83526">
        <w:rPr>
          <w:b/>
          <w:bCs/>
        </w:rPr>
        <w:t>Outstanding contribution</w:t>
      </w:r>
      <w:r w:rsidRPr="00E83526">
        <w:t>—Is there someone in your team who is always going above and beyond for patients? Have they launched a successful project or helped their colleagues?</w:t>
      </w:r>
      <w:r>
        <w:br/>
      </w:r>
      <w:r w:rsidRPr="00E83526">
        <w:rPr>
          <w:b/>
          <w:bCs/>
        </w:rPr>
        <w:t xml:space="preserve">Healthy living </w:t>
      </w:r>
      <w:r>
        <w:rPr>
          <w:b/>
          <w:bCs/>
        </w:rPr>
        <w:t xml:space="preserve">pharmacy </w:t>
      </w:r>
      <w:r w:rsidRPr="00E83526">
        <w:rPr>
          <w:b/>
          <w:bCs/>
        </w:rPr>
        <w:t>award</w:t>
      </w:r>
      <w:r w:rsidRPr="00E83526">
        <w:t xml:space="preserve">—This will recognise an individual or team who is raising awareness of public health and helping patients to live healthier lives. This could be through holding community events, creating innovative pharmacy displays or making the time to speak to patients about healthy lifestyle choices. </w:t>
      </w:r>
      <w:r>
        <w:br/>
      </w:r>
      <w:r w:rsidRPr="00E83526">
        <w:rPr>
          <w:b/>
          <w:bCs/>
        </w:rPr>
        <w:t>New pharmacy colleague of the year</w:t>
      </w:r>
      <w:r w:rsidRPr="00E83526">
        <w:t xml:space="preserve">—This is for the colleague who has joined your team in the 2021 and has made a significant contribution.  </w:t>
      </w:r>
      <w:r>
        <w:br/>
      </w:r>
      <w:r w:rsidRPr="00E83526">
        <w:lastRenderedPageBreak/>
        <w:t xml:space="preserve">If you would like to enter one of these awards, please send us a brief email detailing the category you’d like to enter, why you feel you could win and any evidence you have. This can include </w:t>
      </w:r>
      <w:r>
        <w:br/>
      </w:r>
      <w:r w:rsidRPr="00E83526">
        <w:t>photos, videos and customer testimonials. You can enter one nomination in each category.</w:t>
      </w:r>
      <w:r>
        <w:br/>
      </w:r>
      <w:r w:rsidRPr="00E83526">
        <w:t>Please send your entries to commsofficer@cambslpc.org.uk by 1 August 2022</w:t>
      </w:r>
      <w:r>
        <w:t>.</w:t>
      </w:r>
    </w:p>
    <w:bookmarkEnd w:id="0"/>
    <w:p w14:paraId="4256C0FD" w14:textId="2A74D6B8" w:rsidR="007205CD" w:rsidRDefault="007205CD"/>
    <w:sectPr w:rsidR="00720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B9"/>
    <w:rsid w:val="00501102"/>
    <w:rsid w:val="005D35A2"/>
    <w:rsid w:val="007205CD"/>
    <w:rsid w:val="009C10B9"/>
    <w:rsid w:val="00A93842"/>
    <w:rsid w:val="00B1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52B0"/>
  <w15:chartTrackingRefBased/>
  <w15:docId w15:val="{19A9FBEA-EDEE-4A28-B114-387F0566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1"/>
    <w:rPr>
      <w:color w:val="0563C1" w:themeColor="hyperlink"/>
      <w:u w:val="single"/>
    </w:rPr>
  </w:style>
  <w:style w:type="character" w:styleId="UnresolvedMention">
    <w:name w:val="Unresolved Mention"/>
    <w:basedOn w:val="DefaultParagraphFont"/>
    <w:uiPriority w:val="99"/>
    <w:semiHidden/>
    <w:unhideWhenUsed/>
    <w:rsid w:val="00501102"/>
    <w:rPr>
      <w:color w:val="605E5C"/>
      <w:shd w:val="clear" w:color="auto" w:fill="E1DFDD"/>
    </w:rPr>
  </w:style>
  <w:style w:type="character" w:styleId="FollowedHyperlink">
    <w:name w:val="FollowedHyperlink"/>
    <w:basedOn w:val="DefaultParagraphFont"/>
    <w:uiPriority w:val="99"/>
    <w:semiHidden/>
    <w:unhideWhenUsed/>
    <w:rsid w:val="005D3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mith@cambridgeshire.gov.uk" TargetMode="External"/><Relationship Id="rId3" Type="http://schemas.openxmlformats.org/officeDocument/2006/relationships/webSettings" Target="webSettings.xml"/><Relationship Id="rId7" Type="http://schemas.openxmlformats.org/officeDocument/2006/relationships/hyperlink" Target="https://www.cambsandpeterboroughlpc.org.uk/wp-content/uploads/sites/28/2021/12/Pharmacy-NRT-Voucher-Scheme-Pboro-FINAL-reviewed-22.7.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sandpeterboroughlpc.org.uk/local-information/nhs-england-east/infected-insect-bites/" TargetMode="External"/><Relationship Id="rId5" Type="http://schemas.openxmlformats.org/officeDocument/2006/relationships/hyperlink" Target="https://pharmacy-review.org/events/" TargetMode="External"/><Relationship Id="rId10" Type="http://schemas.openxmlformats.org/officeDocument/2006/relationships/theme" Target="theme/theme1.xml"/><Relationship Id="rId4" Type="http://schemas.openxmlformats.org/officeDocument/2006/relationships/hyperlink" Target="https://pharmacy-review.org/contractor-proposa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Leckie</dc:creator>
  <cp:keywords/>
  <dc:description/>
  <cp:lastModifiedBy>Jayne Leckie</cp:lastModifiedBy>
  <cp:revision>4</cp:revision>
  <dcterms:created xsi:type="dcterms:W3CDTF">2022-05-18T09:43:00Z</dcterms:created>
  <dcterms:modified xsi:type="dcterms:W3CDTF">2022-05-19T12:39:00Z</dcterms:modified>
</cp:coreProperties>
</file>